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EAA" w:rsidRPr="007A1FE6" w:rsidRDefault="002B6EAA" w:rsidP="002B6EAA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080D2C" w:rsidRDefault="002B6EAA" w:rsidP="002B6EAA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22</w:t>
      </w:r>
    </w:p>
    <w:p w:rsidR="002B6EAA" w:rsidRPr="002F0E2D" w:rsidRDefault="002B6EAA" w:rsidP="002B6EAA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2F0E2D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Пример эссе </w:t>
      </w:r>
      <w:r w:rsidRPr="002F0E2D">
        <w:rPr>
          <w:rFonts w:ascii="Times New Roman" w:hAnsi="Times New Roman" w:cs="Times New Roman"/>
          <w:b/>
          <w:sz w:val="28"/>
          <w:szCs w:val="28"/>
        </w:rPr>
        <w:t>«Моя Родина»</w:t>
      </w:r>
    </w:p>
    <w:p w:rsidR="002B6EAA" w:rsidRPr="002F0E2D" w:rsidRDefault="002B6EAA" w:rsidP="002B6E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/>
        </w:rPr>
        <w:t>My Motherland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What is the Motherland? It is difficult to answer unambiguously. I think that everyone decides that for himself. For some people the Motherland is their native land.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As for me,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my Motherland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is such place with which I connect my spiritual origin. It is my Motherland Russia.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Russia is the largest country in the world. The history of Russia is great. Everybody knows famous Russian writers, scientists, generals. </w:t>
      </w:r>
      <w:proofErr w:type="spell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Lomonosov</w:t>
      </w:r>
      <w:proofErr w:type="spell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, Pushkin, Suvorov, </w:t>
      </w:r>
      <w:proofErr w:type="spell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Kutusov</w:t>
      </w:r>
      <w:proofErr w:type="spell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and other contributed to the development of world history. People in Russia are very brave and generous.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I'm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happy to be a Russian.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want to live and work in Russia. I have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 lot of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friends in my country and there are all necessary conditions for comfortable life for me.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like the history of my country very much.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I'm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proud of it. I also like people who live in Russia and our leader Vladimir Putin.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As for me to be a worthy citizen of the country,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it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means to be always ready to defend your Motherland. All real citizens most love their country and work their country's welfare.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don't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know yet what I can do for Russia.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But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think a lot about it. Now I want to get a good education and to work in the field of history. I think that Russia needs people with good knowledge of history.</w:t>
      </w:r>
    </w:p>
    <w:p w:rsidR="002B6EAA" w:rsidRPr="002F0E2D" w:rsidRDefault="002B6EAA" w:rsidP="002B6EA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The concept of the Motherland everyone understands differently. </w:t>
      </w:r>
      <w:proofErr w:type="gramStart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But</w:t>
      </w:r>
      <w:proofErr w:type="gramEnd"/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any understanding of Motherland carries mystical character. Motherland must be in the soul, it is impossible t</w:t>
      </w: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Pr="002F0E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live without her.</w:t>
      </w: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Pr="007A1FE6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2B6EAA" w:rsidRDefault="002B6EAA" w:rsidP="002B6EAA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B0043A" w:rsidRPr="002B6EAA" w:rsidRDefault="00B0043A" w:rsidP="002B6EAA">
      <w:pPr>
        <w:rPr>
          <w:lang w:val="en-US"/>
        </w:rPr>
      </w:pPr>
      <w:bookmarkStart w:id="0" w:name="_GoBack"/>
      <w:bookmarkEnd w:id="0"/>
    </w:p>
    <w:sectPr w:rsidR="00B0043A" w:rsidRPr="002B6EAA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7F22A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7F22AF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B6EAA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22AF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C0239-62DA-4024-9CC1-9FC5B530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2018-03-25T22:25:00Z</dcterms:modified>
</cp:coreProperties>
</file>